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E2" w:rsidRPr="00FE3DE2" w:rsidRDefault="00FE3DE2" w:rsidP="00FE3DE2">
      <w:pPr>
        <w:spacing w:before="240" w:after="60"/>
        <w:jc w:val="center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FE3DE2">
        <w:rPr>
          <w:rFonts w:ascii="Times New Roman" w:hAnsi="Times New Roman" w:cs="Times New Roman"/>
          <w:bCs/>
          <w:kern w:val="28"/>
          <w:sz w:val="28"/>
          <w:szCs w:val="28"/>
        </w:rPr>
        <w:t xml:space="preserve">АДМИНИСТРАЦИЯ  </w:t>
      </w:r>
      <w:r w:rsidR="00593D32">
        <w:rPr>
          <w:rFonts w:ascii="Times New Roman" w:hAnsi="Times New Roman" w:cs="Times New Roman"/>
          <w:bCs/>
          <w:kern w:val="28"/>
          <w:sz w:val="28"/>
          <w:szCs w:val="28"/>
        </w:rPr>
        <w:t xml:space="preserve">СВЕТЛОВСКОГО </w:t>
      </w:r>
      <w:r w:rsidRPr="00FE3DE2">
        <w:rPr>
          <w:rFonts w:ascii="Times New Roman" w:hAnsi="Times New Roman" w:cs="Times New Roman"/>
          <w:bCs/>
          <w:kern w:val="28"/>
          <w:sz w:val="28"/>
          <w:szCs w:val="28"/>
        </w:rPr>
        <w:t>СЕЛЬСОВЕТА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КРАСНОЗЁРСКОГО РАЙОНА НОВОСИБИРСКОЙ ОБЛАСТИ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593D32" w:rsidP="00FE3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«03</w:t>
      </w:r>
      <w:r w:rsidR="00FE3DE2" w:rsidRPr="00FE3DE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г.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E3DE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E3D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№11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Об организации и осуществлении первичного воинского учета граждан на территории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 сельсовета Краснозёрского района Новосибирской области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color w:val="000000"/>
          <w:spacing w:val="2"/>
          <w:sz w:val="28"/>
          <w:szCs w:val="28"/>
        </w:rPr>
        <w:t>В соответствии с Конституцией Российской Федерации, федеральны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ми законами 31 мая 1996г. № 61-ФЗ «Об обороне»,  от 26 февраля </w:t>
      </w:r>
      <w:smartTag w:uri="urn:schemas-microsoft-com:office:smarttags" w:element="metricconverter">
        <w:smartTagPr>
          <w:attr w:name="ProductID" w:val="1997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1997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. № 31-ФЗ «О </w:t>
      </w:r>
      <w:r w:rsidRPr="00FE3DE2">
        <w:rPr>
          <w:rFonts w:ascii="Times New Roman" w:hAnsi="Times New Roman" w:cs="Times New Roman"/>
          <w:bCs/>
          <w:color w:val="000000"/>
          <w:sz w:val="28"/>
          <w:szCs w:val="28"/>
        </w:rPr>
        <w:t>мобили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зационной подготовке и мобилизации в Российской Федерации», от 28 марта  1998 №  53-ФЗ «О воинской обязанности и военной службе»,  от 6 октября </w:t>
      </w:r>
      <w:smartTag w:uri="urn:schemas-microsoft-com:office:smarttags" w:element="metricconverter">
        <w:smartTagPr>
          <w:attr w:name="ProductID" w:val="2003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2003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.  № 131 – ФЗ </w:t>
      </w:r>
      <w:r w:rsidRPr="00FE3DE2">
        <w:rPr>
          <w:rFonts w:ascii="Times New Roman" w:hAnsi="Times New Roman" w:cs="Times New Roman"/>
          <w:color w:val="000000"/>
          <w:spacing w:val="2"/>
          <w:sz w:val="28"/>
          <w:szCs w:val="28"/>
        </w:rPr>
        <w:t>«Об общих принципах организации местного самоуправления в Россий</w:t>
      </w:r>
      <w:r w:rsidRPr="00FE3DE2">
        <w:rPr>
          <w:rFonts w:ascii="Times New Roman" w:hAnsi="Times New Roman" w:cs="Times New Roman"/>
          <w:color w:val="000000"/>
          <w:spacing w:val="4"/>
          <w:sz w:val="28"/>
          <w:szCs w:val="28"/>
        </w:rPr>
        <w:t>ской Федерации</w:t>
      </w:r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, Уставом  </w:t>
      </w:r>
      <w:proofErr w:type="spellStart"/>
      <w:r w:rsidR="00593D32">
        <w:rPr>
          <w:rFonts w:ascii="Times New Roman" w:hAnsi="Times New Roman" w:cs="Times New Roman"/>
          <w:color w:val="000000"/>
          <w:spacing w:val="1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 Краснозёрского  района</w:t>
      </w:r>
      <w:proofErr w:type="gramEnd"/>
      <w:r w:rsidRPr="00FE3DE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Новосибирской области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        ПОСТАНОВЛЯЕТ: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1. Ведение  первичного воинского учета на территории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осуществлять  в соответствии с </w:t>
      </w:r>
      <w:r w:rsidRPr="00FE3DE2">
        <w:rPr>
          <w:rFonts w:ascii="Times New Roman" w:hAnsi="Times New Roman" w:cs="Times New Roman"/>
          <w:color w:val="000000"/>
          <w:spacing w:val="4"/>
          <w:sz w:val="28"/>
          <w:szCs w:val="28"/>
        </w:rPr>
        <w:t>постановлением Правительства Российской Федера</w:t>
      </w:r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 w:rsidRPr="00FE3DE2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FE3DE2">
        <w:rPr>
          <w:rFonts w:ascii="Times New Roman" w:hAnsi="Times New Roman" w:cs="Times New Roman"/>
          <w:color w:val="000000"/>
          <w:sz w:val="28"/>
          <w:szCs w:val="28"/>
        </w:rPr>
        <w:t>. № 719 (ред. от 27.10.2023г.) «Об утверждении положения о воинском учете».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2.Утвердить должностное лицо, ответственное за ведение первичного воинского учета  в администрации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– военно-учетного работника  </w:t>
      </w:r>
      <w:r w:rsidR="00593D32">
        <w:rPr>
          <w:rFonts w:ascii="Times New Roman" w:hAnsi="Times New Roman" w:cs="Times New Roman"/>
          <w:sz w:val="28"/>
          <w:szCs w:val="28"/>
        </w:rPr>
        <w:t xml:space="preserve">Иванову Л.В. </w:t>
      </w:r>
      <w:r w:rsidRPr="00FE3DE2">
        <w:rPr>
          <w:rFonts w:ascii="Times New Roman" w:hAnsi="Times New Roman" w:cs="Times New Roman"/>
          <w:sz w:val="28"/>
          <w:szCs w:val="28"/>
        </w:rPr>
        <w:t xml:space="preserve">Военно-учетный работник находится в непосредственном подчинении главы 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E3DE2" w:rsidRPr="00FE3DE2" w:rsidRDefault="00FE3DE2" w:rsidP="00FE3DE2">
      <w:pPr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В случае отсутствия  обязанности </w:t>
      </w:r>
      <w:proofErr w:type="spellStart"/>
      <w:proofErr w:type="gramStart"/>
      <w:r w:rsidRPr="00FE3DE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– учетного</w:t>
      </w:r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работника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D32">
        <w:rPr>
          <w:rFonts w:ascii="Times New Roman" w:hAnsi="Times New Roman" w:cs="Times New Roman"/>
          <w:sz w:val="28"/>
          <w:szCs w:val="28"/>
        </w:rPr>
        <w:t xml:space="preserve">специалиста администрации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93D32">
        <w:rPr>
          <w:rFonts w:ascii="Times New Roman" w:hAnsi="Times New Roman" w:cs="Times New Roman"/>
          <w:sz w:val="28"/>
          <w:szCs w:val="28"/>
        </w:rPr>
        <w:t xml:space="preserve">Тимошенко О.В. </w:t>
      </w:r>
      <w:r w:rsidRPr="00FE3DE2">
        <w:rPr>
          <w:rFonts w:ascii="Times New Roman" w:hAnsi="Times New Roman" w:cs="Times New Roman"/>
          <w:sz w:val="28"/>
          <w:szCs w:val="28"/>
        </w:rPr>
        <w:t xml:space="preserve">с передачей по акту всех документов, необходимых для работы по осуществлению первичного воинского учета в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Светловском</w:t>
      </w:r>
      <w:proofErr w:type="spellEnd"/>
      <w:r w:rsidR="00593D32"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>сельсовете.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3DE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3.Утвердить функциональные обязанности военно-учётного работника </w:t>
      </w:r>
      <w:proofErr w:type="spellStart"/>
      <w:r w:rsidR="00593D32">
        <w:rPr>
          <w:rFonts w:ascii="Times New Roman" w:hAnsi="Times New Roman" w:cs="Times New Roman"/>
          <w:color w:val="000000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 Краснозёрского района Новосибирской области (приложение №1).</w:t>
      </w:r>
    </w:p>
    <w:p w:rsidR="00FE3DE2" w:rsidRPr="00FE3DE2" w:rsidRDefault="00FE3DE2" w:rsidP="00FE3DE2">
      <w:pPr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5.Опубликовать настоящее постановление в периодическом печатном издании «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Бюллетнь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DE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Краснозёрского района Новосибирской области» и на официальном сайте администрации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сельсовета Краснозёрского района Новосибирской области.</w:t>
      </w: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593D3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FE3DE2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Краснозёрского  района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593D32">
        <w:rPr>
          <w:rFonts w:ascii="Times New Roman" w:hAnsi="Times New Roman" w:cs="Times New Roman"/>
          <w:sz w:val="28"/>
          <w:szCs w:val="28"/>
        </w:rPr>
        <w:t>И.П. Семенихин</w:t>
      </w: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rPr>
          <w:rFonts w:ascii="Times New Roman" w:hAnsi="Times New Roman" w:cs="Times New Roman"/>
          <w:sz w:val="28"/>
          <w:szCs w:val="28"/>
        </w:rPr>
      </w:pPr>
    </w:p>
    <w:p w:rsidR="00593D3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</w:p>
    <w:p w:rsidR="00593D3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</w:p>
    <w:p w:rsidR="00593D3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</w:p>
    <w:p w:rsidR="00593D3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</w:p>
    <w:p w:rsidR="00593D3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Л.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E3DE2" w:rsidRPr="00FE3DE2" w:rsidRDefault="00593D32" w:rsidP="00FE3DE2">
      <w:pPr>
        <w:tabs>
          <w:tab w:val="left" w:pos="10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63-269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УТВЕРЖДАЮ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Глав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proofErr w:type="spellStart"/>
      <w:r w:rsidR="00593D32">
        <w:rPr>
          <w:rFonts w:ascii="Times New Roman" w:eastAsia="Calibri" w:hAnsi="Times New Roman" w:cs="Times New Roman"/>
          <w:sz w:val="28"/>
          <w:szCs w:val="28"/>
          <w:lang w:eastAsia="en-US"/>
        </w:rPr>
        <w:t>Светловского</w:t>
      </w:r>
      <w:proofErr w:type="spellEnd"/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Краснозёрского района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Новосибирской области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  <w:r w:rsidR="00593D32">
        <w:rPr>
          <w:rFonts w:ascii="Times New Roman" w:eastAsia="Calibri" w:hAnsi="Times New Roman" w:cs="Times New Roman"/>
          <w:sz w:val="28"/>
          <w:szCs w:val="28"/>
          <w:lang w:eastAsia="en-US"/>
        </w:rPr>
        <w:t>И.П.Сеемнихин</w:t>
      </w:r>
      <w:proofErr w:type="spellEnd"/>
    </w:p>
    <w:p w:rsidR="00FE3DE2" w:rsidRPr="00FE3DE2" w:rsidRDefault="00593D3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«03</w:t>
      </w:r>
      <w:r w:rsidR="00FE3DE2"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»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мая 2024</w:t>
      </w:r>
      <w:r w:rsidR="00FE3DE2"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                                                                          </w:t>
      </w:r>
    </w:p>
    <w:p w:rsidR="00FE3DE2" w:rsidRPr="00FE3DE2" w:rsidRDefault="00FE3DE2" w:rsidP="00FE3D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E3DE2" w:rsidRDefault="00593D3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FE3DE2">
        <w:rPr>
          <w:rFonts w:ascii="Times New Roman" w:hAnsi="Times New Roman" w:cs="Times New Roman"/>
          <w:sz w:val="28"/>
          <w:szCs w:val="28"/>
        </w:rPr>
        <w:t xml:space="preserve"> 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FE3DE2" w:rsidRPr="00FE3DE2" w:rsidRDefault="00FE3DE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E3DE2" w:rsidRPr="00FE3DE2" w:rsidRDefault="00593D32" w:rsidP="00FE3DE2">
      <w:pPr>
        <w:spacing w:after="0" w:line="240" w:lineRule="auto"/>
        <w:ind w:firstLine="6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«03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>ма</w:t>
      </w:r>
      <w:r w:rsidR="00FE3DE2" w:rsidRPr="00FE3DE2">
        <w:rPr>
          <w:rFonts w:ascii="Times New Roman" w:hAnsi="Times New Roman" w:cs="Times New Roman"/>
          <w:sz w:val="28"/>
          <w:szCs w:val="28"/>
        </w:rPr>
        <w:t>я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3DE2" w:rsidRPr="00FE3DE2">
        <w:rPr>
          <w:rFonts w:ascii="Times New Roman" w:hAnsi="Times New Roman" w:cs="Times New Roman"/>
          <w:sz w:val="28"/>
          <w:szCs w:val="28"/>
        </w:rPr>
        <w:t xml:space="preserve"> г</w:t>
      </w:r>
      <w:r w:rsidR="00FE3DE2">
        <w:rPr>
          <w:rFonts w:ascii="Times New Roman" w:hAnsi="Times New Roman" w:cs="Times New Roman"/>
          <w:sz w:val="28"/>
          <w:szCs w:val="28"/>
        </w:rPr>
        <w:t>.  №1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FE3DE2" w:rsidRPr="00FE3DE2" w:rsidRDefault="00FE3DE2" w:rsidP="00FE3DE2">
      <w:pPr>
        <w:spacing w:after="0"/>
        <w:ind w:firstLine="648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3DE2">
        <w:rPr>
          <w:rFonts w:ascii="Times New Roman" w:hAnsi="Times New Roman" w:cs="Times New Roman"/>
          <w:b/>
          <w:bCs/>
          <w:sz w:val="28"/>
          <w:szCs w:val="28"/>
        </w:rPr>
        <w:t xml:space="preserve">Функциональные обязанности </w:t>
      </w:r>
    </w:p>
    <w:p w:rsidR="00FE3DE2" w:rsidRPr="00FE3DE2" w:rsidRDefault="00FE3DE2" w:rsidP="00FE3DE2">
      <w:pPr>
        <w:jc w:val="center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b/>
          <w:bCs/>
          <w:sz w:val="28"/>
          <w:szCs w:val="28"/>
        </w:rPr>
        <w:t>военно-учетного работника</w:t>
      </w:r>
    </w:p>
    <w:p w:rsidR="00FE3DE2" w:rsidRPr="00FE3DE2" w:rsidRDefault="00FE3DE2" w:rsidP="00FE3DE2">
      <w:pPr>
        <w:ind w:firstLine="648"/>
        <w:jc w:val="both"/>
        <w:rPr>
          <w:rFonts w:ascii="Times New Roman" w:hAnsi="Times New Roman" w:cs="Times New Roman"/>
          <w:sz w:val="28"/>
          <w:szCs w:val="28"/>
        </w:rPr>
      </w:pPr>
    </w:p>
    <w:p w:rsidR="00FE3DE2" w:rsidRPr="00FE3DE2" w:rsidRDefault="00FE3DE2" w:rsidP="00FE3DE2">
      <w:pPr>
        <w:ind w:firstLine="648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 Для осуществления первичного воинского учета военно-учетный работник (далее – инспектор):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color w:val="22272F"/>
          <w:sz w:val="28"/>
          <w:szCs w:val="28"/>
        </w:rPr>
        <w:t>1.1</w:t>
      </w:r>
      <w:r w:rsidRPr="00FE3DE2">
        <w:rPr>
          <w:rFonts w:ascii="Times New Roman" w:hAnsi="Times New Roman" w:cs="Times New Roman"/>
          <w:sz w:val="28"/>
          <w:szCs w:val="28"/>
        </w:rPr>
        <w:t>. В целях организации и обеспечения сбора, хранения и обработки сведений, содержащихся в документах первичного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а) осуществляют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месяцев), в том числе не имеющих регистрации по месту жительства и (или) месту пребывания, на их территории;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выявляют совместно с органами внутренних дел граждан, проживающих или пребывающих (на срок более 3 месяцев), в том числе не имеющих регистрации по месту жительства и (или) месту пребывания, на их территории и подлежащих постановке на воинский учет;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в) ведут учет организаций, находящихся на их территории, и контролируют ведение в них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г) ведут и хранят документы первичного воинского учета в машинописном и электронном </w:t>
      </w:r>
      <w:proofErr w:type="gramStart"/>
      <w:r w:rsidRPr="00FE3DE2"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в </w:t>
      </w:r>
      <w:hyperlink r:id="rId4" w:anchor="/document/403318160/entry/39003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FE3DE2">
        <w:rPr>
          <w:rFonts w:ascii="Times New Roman" w:hAnsi="Times New Roman" w:cs="Times New Roman"/>
          <w:sz w:val="28"/>
          <w:szCs w:val="28"/>
        </w:rPr>
        <w:t> и по </w:t>
      </w:r>
      <w:hyperlink r:id="rId5" w:anchor="/multilink/190272/paragraph/101/number/1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формам</w:t>
        </w:r>
      </w:hyperlink>
      <w:r w:rsidRPr="00FE3DE2">
        <w:rPr>
          <w:rFonts w:ascii="Times New Roman" w:hAnsi="Times New Roman" w:cs="Times New Roman"/>
          <w:sz w:val="28"/>
          <w:szCs w:val="28"/>
        </w:rPr>
        <w:t>, которые определяются Министерством обороны Российской Федерации.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>1.2. В целях поддержания в актуальном состоянии сведений, содержащихся в документах первичного воинского учета, и обеспечения поддержания в актуальном состоянии сведений, содержащихся в документах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а) сверяют не реже 1 раза в год документы первичного воинского учета с документами воинского учета соответствующих военных комиссариатов и организаций;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своевременно вносят изменения в сведения, содержащиеся в документах первичного воинского учета, и в течение 10 рабочих дней сообщают о внесенных изменениях в военные комиссариаты по </w:t>
      </w:r>
      <w:hyperlink r:id="rId6" w:anchor="/document/403318160/entry/39002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форме</w:t>
        </w:r>
      </w:hyperlink>
      <w:r w:rsidRPr="00FE3DE2">
        <w:rPr>
          <w:rFonts w:ascii="Times New Roman" w:hAnsi="Times New Roman" w:cs="Times New Roman"/>
          <w:sz w:val="28"/>
          <w:szCs w:val="28"/>
        </w:rPr>
        <w:t>, определяемой Министерством обороны Российской Федерации;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в) разъясняют должностным лицам организаций и гражданам их обязанности по воинскому учету, мобилизационной подготовке и мобилизации, установленные </w:t>
      </w:r>
      <w:hyperlink r:id="rId7" w:anchor="/document/178405/entry/10" w:history="1">
        <w:r w:rsidRPr="00FE3DE2">
          <w:rPr>
            <w:rStyle w:val="a3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E3DE2">
        <w:rPr>
          <w:rFonts w:ascii="Times New Roman" w:hAnsi="Times New Roman" w:cs="Times New Roman"/>
          <w:sz w:val="28"/>
          <w:szCs w:val="28"/>
        </w:rPr>
        <w:t xml:space="preserve"> Российской Федерации и настоящим Положением, осуществляют контроль их исполнения, а также информируют об ответственности за неисполнение указанных обязанностей;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г) представляют в военные комиссариаты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 в течение 10 рабочих дней со дня их выявления в электронной форме, в том числе на съемном машинном носителе информации.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1.3. В целях организации и обеспечения постановки граждан на воинский учет: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а) проверяют наличие и подлинность военных билетов (временных удостоверений, выданных взамен военных билетов), справок взамен военных билетов или удостоверений граждан, подлежащих призыву на военную службу, в том числе в форме электронного документа, а также подлинность записей в них, наличие мобилизационных предписаний (для военнообязанных при наличии в военных билетах или в справках взамен военных билетов отметок об их вручении), персональных </w:t>
      </w:r>
      <w:proofErr w:type="spellStart"/>
      <w:r w:rsidRPr="00FE3DE2">
        <w:rPr>
          <w:rFonts w:ascii="Times New Roman" w:hAnsi="Times New Roman" w:cs="Times New Roman"/>
          <w:sz w:val="28"/>
          <w:szCs w:val="28"/>
        </w:rPr>
        <w:t>электронныхкарт</w:t>
      </w:r>
      <w:proofErr w:type="spellEnd"/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при наличии в документах воинского учета отметок об их выдаче),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при наличии в военных билетах отметок об их вручении); </w:t>
      </w:r>
      <w:proofErr w:type="gramEnd"/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 xml:space="preserve">б) заполняют карточки первичного учета на офицеров запаса. Заполняют (в 2 экземплярах) алфавитные карточки и учетные карточки на прапорщиков, мичманов, старшин, сержантов, солдат и матросов запаса. Заполняют карты первичного воинского учета призывников. Заполнение указанных документов производится в соответствии с записями в военных билетах (временных удостоверениях, выданных взамен военных билетов), справках взамен военных билетов и удостоверениях граждан, подлежащих призыву на военную службу, в том числе в форме электронного документа. При этом уточняются сведения о семейном положении, образовании, месте работы (учебы), должности, месте жительства или месте пребывания граждан, в том числе не подтвержденных регистрацией по месту жительства и (или) месту пребывания, и другие необходимые сведения, содержащиеся в документах граждан, принимаемых на воинский учет;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3DE2">
        <w:rPr>
          <w:rFonts w:ascii="Times New Roman" w:hAnsi="Times New Roman" w:cs="Times New Roman"/>
          <w:sz w:val="28"/>
          <w:szCs w:val="28"/>
        </w:rPr>
        <w:t xml:space="preserve">в) представляют военные билеты (временные удостоверения, выданные взамен военных билетов), справки взамен военных билетов, персональные электронные карты,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в том числе в форме электронного документа, карты первичного воинского учета призывников, а также паспорта граждан Российской Федерации с отсутствующими в них отметками </w:t>
      </w:r>
      <w:proofErr w:type="spellStart"/>
      <w:r w:rsidRPr="00FE3DE2">
        <w:rPr>
          <w:rFonts w:ascii="Times New Roman" w:hAnsi="Times New Roman" w:cs="Times New Roman"/>
          <w:sz w:val="28"/>
          <w:szCs w:val="28"/>
        </w:rPr>
        <w:t>оботношении</w:t>
      </w:r>
      <w:proofErr w:type="spellEnd"/>
      <w:proofErr w:type="gramEnd"/>
      <w:r w:rsidRPr="00FE3DE2">
        <w:rPr>
          <w:rFonts w:ascii="Times New Roman" w:hAnsi="Times New Roman" w:cs="Times New Roman"/>
          <w:sz w:val="28"/>
          <w:szCs w:val="28"/>
        </w:rPr>
        <w:t xml:space="preserve"> граждан к воинской обязанности в 2-недельный срок в военные комиссариаты для оформления постановки на воинский учет. Оповещают призывников о необходимости личной явки в соответствующий военный комиссариат для постановки на воинский учет. Кроме того, информируют военные комиссариаты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органы местного самоуправления оповещают граждан о необходимости личной явки в военные комиссариаты или направлении необходимых сведений в военный комиссариат в электронной форме. Направление гражданами сведений, необходимых для постановки на воинский учет, в электронной форме осуществляется с использованием портала государственных и муниципальных услуг (функций). При приеме от граждан документов воинского учета выдают расписки;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1.4. В целях организации и обеспечения снятия граждан с воинского учета: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lastRenderedPageBreak/>
        <w:t xml:space="preserve">а) представляют в военные комиссариаты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Оповещают офицеров запаса и призывников о необходимости личной явки в соответствующий военный комиссариат для снятия с воинского учета. У военнообязанных, убывающих за пределы муниципального образования, решениями военных комиссаров муниципальных образований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 или справках взамен военных билетов. В случае необходимости уточнения военно-учетных данных военнообязанных их оповещают о необходимости личной явки в военные комиссариаты. При приеме от граждан документов воинского учета и паспортов выдают расписки; 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б) производят в документах первичного воинского учета соответствующие отметки о снятии с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 xml:space="preserve">в) составляют и представляют в военные комиссариаты в 2-недельный срок списки граждан, убывших на новое место жительства за пределы муниципального образования </w:t>
      </w:r>
      <w:bookmarkStart w:id="0" w:name="_GoBack"/>
      <w:bookmarkEnd w:id="0"/>
      <w:r w:rsidRPr="00FE3DE2">
        <w:rPr>
          <w:rFonts w:ascii="Times New Roman" w:hAnsi="Times New Roman" w:cs="Times New Roman"/>
          <w:sz w:val="28"/>
          <w:szCs w:val="28"/>
        </w:rPr>
        <w:t>без снятия с воинского учета;</w:t>
      </w:r>
    </w:p>
    <w:p w:rsidR="00FE3DE2" w:rsidRPr="00FE3DE2" w:rsidRDefault="00FE3DE2" w:rsidP="00FE3DE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г) хранят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уничтожают их в установленном порядке.</w:t>
      </w:r>
    </w:p>
    <w:p w:rsidR="00FE3DE2" w:rsidRPr="00FE3DE2" w:rsidRDefault="00FE3DE2" w:rsidP="00FE3DE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DE2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ежегодно, до 1 февраля, представляют в соответствующие военные комиссариаты отчеты о результатах осуществления первичного воинского учета в предшествующем году.</w:t>
      </w:r>
    </w:p>
    <w:p w:rsidR="00FE3DE2" w:rsidRPr="00FE3DE2" w:rsidRDefault="00FE3DE2" w:rsidP="00FE3DE2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Ознакомлены:</w:t>
      </w: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Военно-учётный работник:                                     </w:t>
      </w:r>
      <w:r w:rsidR="00593D32">
        <w:rPr>
          <w:rFonts w:ascii="Times New Roman" w:eastAsia="Calibri" w:hAnsi="Times New Roman" w:cs="Times New Roman"/>
          <w:sz w:val="28"/>
          <w:szCs w:val="28"/>
          <w:lang w:eastAsia="en-US"/>
        </w:rPr>
        <w:t>Иванова Л.В.</w:t>
      </w:r>
    </w:p>
    <w:p w:rsidR="00FE3DE2" w:rsidRPr="00FE3DE2" w:rsidRDefault="00FE3DE2" w:rsidP="00FE3DE2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D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Специалист администрации: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93D32">
        <w:rPr>
          <w:rFonts w:ascii="Times New Roman" w:eastAsia="Calibri" w:hAnsi="Times New Roman" w:cs="Times New Roman"/>
          <w:sz w:val="28"/>
          <w:szCs w:val="28"/>
          <w:lang w:eastAsia="en-US"/>
        </w:rPr>
        <w:t>Тимошенко О.В.</w:t>
      </w:r>
    </w:p>
    <w:p w:rsidR="00FB53CC" w:rsidRDefault="00FB53CC"/>
    <w:sectPr w:rsidR="00FB53CC" w:rsidSect="00DB0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3DE2"/>
    <w:rsid w:val="00593D32"/>
    <w:rsid w:val="00DB0ADE"/>
    <w:rsid w:val="00DF0256"/>
    <w:rsid w:val="00FB53CC"/>
    <w:rsid w:val="00FE3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1557</Words>
  <Characters>8875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5</cp:revision>
  <cp:lastPrinted>2024-05-03T08:50:00Z</cp:lastPrinted>
  <dcterms:created xsi:type="dcterms:W3CDTF">2023-12-25T10:21:00Z</dcterms:created>
  <dcterms:modified xsi:type="dcterms:W3CDTF">2024-05-03T08:50:00Z</dcterms:modified>
</cp:coreProperties>
</file>